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If all the displacement vectors of the oscillating particles in a transverse wave are in one fixed plane, then the wave is plane-polarized (linearly polarized). 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Wave is circularly polarized when the displacment vector rotates as seen by an observer toward whom the wave is moving. 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Wave is unpolarized (e.g. natural light) if the polariztion at one point changes rapidly (for every 1 ns in natural light) and in a completely unpredictable fashion. 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Polarizer is a device which transmits only the component of polariztion which is parallel to its transmission axis. By using a polarizer, the plane of a plane-polarized wave can be changed; a circularly polarized or unpolarized light can be changed to plane-polarized.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95625" cy="2238375"/>
            <wp:effectExtent l="19050" t="0" r="9525" b="0"/>
            <wp:docPr id="1" name="Imagem 1" descr="http://ngsir.netfirms.com/applets/polarizer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applets/polarizer/p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No wave can pass through two polarizers whose transmission axes are crossed perpendicularly. However, when a third polarizer is inserted between them with an angle not parallel to either one, some wave can finally pass through.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Malus' law: The intensity (proportional to the square of amplitude) of the wave passing through a polarizer (I) is the intensity of the incident plane-polarized wave (Io) times the square of the cosine of the angle between the transmission axis of the polarizer and the incident polariztion (</w:t>
      </w:r>
      <w:r w:rsidRPr="00D664DC">
        <w:rPr>
          <w:rFonts w:ascii="Symbol" w:eastAsia="Times New Roman" w:hAnsi="Symbol" w:cs="Times New Roman"/>
          <w:sz w:val="24"/>
          <w:szCs w:val="24"/>
          <w:lang w:eastAsia="pt-BR"/>
        </w:rPr>
        <w:t></w:t>
      </w: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i.e.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81050" cy="209550"/>
            <wp:effectExtent l="19050" t="0" r="0" b="0"/>
            <wp:docPr id="2" name="Imagem 2" descr="http://ngsir.netfirms.com/applets/polarizer/Ma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applets/polarizer/Malu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When a circularly or unpolarized wave is incident on a polarizer of whatever the orientation of transmission axis, the wave intensity passing through is always one-half of the incident one (after averaging over many random changes in the case of unpolarized wave). </w: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color w:val="3300CC"/>
          <w:sz w:val="24"/>
          <w:szCs w:val="24"/>
          <w:lang w:eastAsia="pt-BR"/>
        </w:rPr>
        <w:t xml:space="preserve">You may drag the whole set-up to change the angle of viewing. </w:t>
      </w:r>
    </w:p>
    <w:p w:rsidR="00D664DC" w:rsidRPr="00D664DC" w:rsidRDefault="00D664DC" w:rsidP="00D6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D664DC" w:rsidRPr="00D664DC" w:rsidRDefault="00D664DC" w:rsidP="00D6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64D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5552" w:rsidRDefault="00015552"/>
    <w:sectPr w:rsidR="00015552" w:rsidSect="00015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64DC"/>
    <w:rsid w:val="00015552"/>
    <w:rsid w:val="00D6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D664DC"/>
  </w:style>
  <w:style w:type="paragraph" w:styleId="Textodebalo">
    <w:name w:val="Balloon Text"/>
    <w:basedOn w:val="Normal"/>
    <w:link w:val="TextodebaloChar"/>
    <w:uiPriority w:val="99"/>
    <w:semiHidden/>
    <w:unhideWhenUsed/>
    <w:rsid w:val="00D6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2013-01-04T12:55:00Z</dcterms:created>
  <dcterms:modified xsi:type="dcterms:W3CDTF">2013-01-04T12:55:00Z</dcterms:modified>
</cp:coreProperties>
</file>